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84" w:rsidRDefault="00FE3884" w:rsidP="00FE3884">
      <w:pPr>
        <w:pStyle w:val="a4"/>
        <w:shd w:val="clear" w:color="auto" w:fill="FFFFFF"/>
        <w:spacing w:before="0" w:beforeAutospacing="0" w:after="0" w:afterAutospacing="0" w:line="301" w:lineRule="atLeast"/>
        <w:jc w:val="both"/>
        <w:rPr>
          <w:sz w:val="28"/>
          <w:szCs w:val="28"/>
        </w:rPr>
      </w:pPr>
      <w:r>
        <w:rPr>
          <w:noProof/>
          <w:sz w:val="28"/>
          <w:szCs w:val="28"/>
        </w:rPr>
        <w:drawing>
          <wp:inline distT="0" distB="0" distL="0" distR="0">
            <wp:extent cx="5940425" cy="8168084"/>
            <wp:effectExtent l="19050" t="0" r="3175" b="0"/>
            <wp:docPr id="2" name="Рисунок 2" descr="C:\Users\Оксана М\Pictures\Сканы\Скан_202004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 М\Pictures\Сканы\Скан_20200421 (2).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E3884" w:rsidRDefault="00FE3884" w:rsidP="00FE3884">
      <w:pPr>
        <w:pStyle w:val="a4"/>
        <w:shd w:val="clear" w:color="auto" w:fill="FFFFFF"/>
        <w:spacing w:before="0" w:beforeAutospacing="0" w:after="0" w:afterAutospacing="0" w:line="301" w:lineRule="atLeast"/>
        <w:jc w:val="both"/>
        <w:rPr>
          <w:sz w:val="28"/>
          <w:szCs w:val="28"/>
        </w:rPr>
      </w:pPr>
    </w:p>
    <w:p w:rsidR="00FE3884" w:rsidRDefault="00FE3884" w:rsidP="00FE3884">
      <w:pPr>
        <w:pStyle w:val="a4"/>
        <w:shd w:val="clear" w:color="auto" w:fill="FFFFFF"/>
        <w:spacing w:before="0" w:beforeAutospacing="0" w:after="0" w:afterAutospacing="0" w:line="301" w:lineRule="atLeast"/>
        <w:jc w:val="both"/>
        <w:rPr>
          <w:sz w:val="28"/>
          <w:szCs w:val="28"/>
        </w:rPr>
      </w:pPr>
    </w:p>
    <w:p w:rsidR="00FE3884" w:rsidRDefault="00FE3884" w:rsidP="00FE3884">
      <w:pPr>
        <w:pStyle w:val="a4"/>
        <w:shd w:val="clear" w:color="auto" w:fill="FFFFFF"/>
        <w:spacing w:before="0" w:beforeAutospacing="0" w:after="0" w:afterAutospacing="0" w:line="301" w:lineRule="atLeast"/>
        <w:jc w:val="both"/>
        <w:rPr>
          <w:sz w:val="28"/>
          <w:szCs w:val="28"/>
        </w:rPr>
      </w:pPr>
    </w:p>
    <w:p w:rsidR="00FE3884" w:rsidRDefault="00FE3884" w:rsidP="00FE3884">
      <w:pPr>
        <w:pStyle w:val="a4"/>
        <w:shd w:val="clear" w:color="auto" w:fill="FFFFFF"/>
        <w:spacing w:before="0" w:beforeAutospacing="0" w:after="0" w:afterAutospacing="0" w:line="301" w:lineRule="atLeast"/>
        <w:jc w:val="both"/>
        <w:rPr>
          <w:sz w:val="28"/>
          <w:szCs w:val="28"/>
        </w:rPr>
      </w:pPr>
    </w:p>
    <w:p w:rsidR="005A1EFD" w:rsidRPr="005A1EFD" w:rsidRDefault="005A1EFD" w:rsidP="00FE3884">
      <w:pPr>
        <w:pStyle w:val="a4"/>
        <w:shd w:val="clear" w:color="auto" w:fill="FFFFFF"/>
        <w:spacing w:before="0" w:beforeAutospacing="0" w:after="0" w:afterAutospacing="0" w:line="301" w:lineRule="atLeast"/>
        <w:jc w:val="both"/>
        <w:rPr>
          <w:sz w:val="28"/>
          <w:szCs w:val="28"/>
        </w:rPr>
      </w:pPr>
    </w:p>
    <w:p w:rsidR="005A1EFD" w:rsidRPr="005A1EFD" w:rsidRDefault="00FE3884" w:rsidP="00FE3884">
      <w:pPr>
        <w:pStyle w:val="a4"/>
        <w:shd w:val="clear" w:color="auto" w:fill="FFFFFF"/>
        <w:spacing w:before="0" w:beforeAutospacing="0" w:after="0" w:afterAutospacing="0" w:line="301" w:lineRule="atLeast"/>
        <w:jc w:val="both"/>
        <w:rPr>
          <w:sz w:val="28"/>
          <w:szCs w:val="28"/>
        </w:rPr>
      </w:pPr>
      <w:r>
        <w:rPr>
          <w:bCs/>
          <w:sz w:val="28"/>
          <w:szCs w:val="28"/>
        </w:rPr>
        <w:lastRenderedPageBreak/>
        <w:t xml:space="preserve">1.7. </w:t>
      </w:r>
      <w:r w:rsidR="005A1EFD" w:rsidRPr="005A1EFD">
        <w:rPr>
          <w:bCs/>
          <w:sz w:val="28"/>
          <w:szCs w:val="28"/>
        </w:rPr>
        <w:t xml:space="preserve">Ответственность за   соблюдение    санитарно-эпидемиологических норм и правил при организации  питания возлагается на заведующего  </w:t>
      </w:r>
      <w:r w:rsidR="005A1EFD" w:rsidRPr="005A1EFD">
        <w:rPr>
          <w:sz w:val="28"/>
          <w:szCs w:val="28"/>
        </w:rPr>
        <w:t>Учреждением</w:t>
      </w:r>
      <w:r w:rsidR="005A1EFD" w:rsidRPr="005A1EFD">
        <w:rPr>
          <w:bCs/>
          <w:sz w:val="28"/>
          <w:szCs w:val="28"/>
        </w:rPr>
        <w:t>.</w:t>
      </w:r>
    </w:p>
    <w:p w:rsidR="005A1EFD" w:rsidRPr="005A1EFD" w:rsidRDefault="005A1EFD" w:rsidP="00FE3884">
      <w:pPr>
        <w:pStyle w:val="a4"/>
        <w:numPr>
          <w:ilvl w:val="1"/>
          <w:numId w:val="9"/>
        </w:numPr>
        <w:shd w:val="clear" w:color="auto" w:fill="FFFFFF"/>
        <w:spacing w:before="0" w:beforeAutospacing="0" w:after="0" w:afterAutospacing="0" w:line="301" w:lineRule="atLeast"/>
        <w:jc w:val="both"/>
        <w:rPr>
          <w:sz w:val="28"/>
          <w:szCs w:val="28"/>
        </w:rPr>
      </w:pPr>
      <w:r w:rsidRPr="005A1EFD">
        <w:rPr>
          <w:sz w:val="28"/>
          <w:szCs w:val="28"/>
        </w:rPr>
        <w:t>Срок действия данного Положения не ограничен. Положение действует до принятия нового.</w:t>
      </w:r>
    </w:p>
    <w:p w:rsidR="005A1EFD" w:rsidRPr="005A1EFD" w:rsidRDefault="005A1EFD" w:rsidP="005A1EFD">
      <w:pPr>
        <w:pStyle w:val="a4"/>
        <w:shd w:val="clear" w:color="auto" w:fill="FFFFFF"/>
        <w:spacing w:before="0" w:beforeAutospacing="0" w:after="0" w:afterAutospacing="0" w:line="301" w:lineRule="atLeast"/>
        <w:jc w:val="both"/>
        <w:rPr>
          <w:sz w:val="28"/>
          <w:szCs w:val="28"/>
        </w:rPr>
      </w:pPr>
    </w:p>
    <w:p w:rsidR="00FE3884" w:rsidRDefault="005A1EFD" w:rsidP="00FE3884">
      <w:pPr>
        <w:pStyle w:val="a4"/>
        <w:numPr>
          <w:ilvl w:val="0"/>
          <w:numId w:val="9"/>
        </w:numPr>
        <w:shd w:val="clear" w:color="auto" w:fill="FFFFFF"/>
        <w:spacing w:before="0" w:beforeAutospacing="0" w:after="0" w:afterAutospacing="0" w:line="301" w:lineRule="atLeast"/>
        <w:jc w:val="center"/>
        <w:rPr>
          <w:sz w:val="28"/>
          <w:szCs w:val="28"/>
        </w:rPr>
      </w:pPr>
      <w:r w:rsidRPr="005A1EFD">
        <w:rPr>
          <w:b/>
          <w:bCs/>
          <w:sz w:val="28"/>
          <w:szCs w:val="28"/>
        </w:rPr>
        <w:t>Организация питания детей в Учреждении.</w:t>
      </w:r>
    </w:p>
    <w:p w:rsidR="005A1EFD" w:rsidRPr="00FE3884"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proofErr w:type="gramStart"/>
      <w:r w:rsidRPr="00FE3884">
        <w:rPr>
          <w:sz w:val="28"/>
          <w:szCs w:val="28"/>
        </w:rPr>
        <w:t>Объемы закупки и поставки продуктов питания определяются в соответствии с нормами питания, утвержденными СанПиН 2.4.1.3049-13, Примерным 20 дневном цикличным – меню.</w:t>
      </w:r>
      <w:proofErr w:type="gramEnd"/>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Питание осуществляется согласно утвержденным нормам для </w:t>
      </w:r>
      <w:r w:rsidR="00786682">
        <w:rPr>
          <w:sz w:val="28"/>
          <w:szCs w:val="28"/>
        </w:rPr>
        <w:t xml:space="preserve">детей от 3-х до 7 лет, </w:t>
      </w:r>
      <w:r w:rsidRPr="005A1EFD">
        <w:rPr>
          <w:sz w:val="28"/>
          <w:szCs w:val="28"/>
        </w:rPr>
        <w:t xml:space="preserve">находящихся в Учреждении в </w:t>
      </w:r>
      <w:proofErr w:type="gramStart"/>
      <w:r w:rsidRPr="005A1EFD">
        <w:rPr>
          <w:sz w:val="28"/>
          <w:szCs w:val="28"/>
        </w:rPr>
        <w:t>режиме полного дня</w:t>
      </w:r>
      <w:proofErr w:type="gramEnd"/>
      <w:r w:rsidRPr="005A1EFD">
        <w:rPr>
          <w:sz w:val="28"/>
          <w:szCs w:val="28"/>
        </w:rPr>
        <w:t xml:space="preserve"> (12 часов)</w:t>
      </w:r>
      <w:r w:rsidR="00786682">
        <w:rPr>
          <w:sz w:val="28"/>
          <w:szCs w:val="28"/>
        </w:rPr>
        <w:t>.  Организуется пяти</w:t>
      </w:r>
      <w:r w:rsidRPr="005A1EFD">
        <w:rPr>
          <w:sz w:val="28"/>
          <w:szCs w:val="28"/>
        </w:rPr>
        <w:t>разовое питание (завтрак,</w:t>
      </w:r>
      <w:r w:rsidR="00786682">
        <w:rPr>
          <w:sz w:val="28"/>
          <w:szCs w:val="28"/>
        </w:rPr>
        <w:t xml:space="preserve"> второй завтрак обед, </w:t>
      </w:r>
      <w:r w:rsidRPr="005A1EFD">
        <w:rPr>
          <w:sz w:val="28"/>
          <w:szCs w:val="28"/>
        </w:rPr>
        <w:t>полдник</w:t>
      </w:r>
      <w:r w:rsidR="00786682">
        <w:rPr>
          <w:sz w:val="28"/>
          <w:szCs w:val="28"/>
        </w:rPr>
        <w:t>, ужин</w:t>
      </w:r>
      <w:r w:rsidRPr="005A1EFD">
        <w:rPr>
          <w:sz w:val="28"/>
          <w:szCs w:val="28"/>
        </w:rPr>
        <w:t xml:space="preserve">). </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5A1EFD">
        <w:rPr>
          <w:sz w:val="28"/>
          <w:szCs w:val="28"/>
          <w:u w:val="single"/>
        </w:rPr>
        <w:t>+</w:t>
      </w:r>
      <w:r w:rsidRPr="005A1EFD">
        <w:rPr>
          <w:sz w:val="28"/>
          <w:szCs w:val="28"/>
        </w:rPr>
        <w:t xml:space="preserve"> 10%, </w:t>
      </w:r>
      <w:proofErr w:type="spellStart"/>
      <w:r w:rsidRPr="005A1EFD">
        <w:rPr>
          <w:sz w:val="28"/>
          <w:szCs w:val="28"/>
        </w:rPr>
        <w:t>микронутриентов</w:t>
      </w:r>
      <w:proofErr w:type="spellEnd"/>
      <w:r w:rsidRPr="005A1EFD">
        <w:rPr>
          <w:sz w:val="28"/>
          <w:szCs w:val="28"/>
        </w:rPr>
        <w:t xml:space="preserve"> </w:t>
      </w:r>
      <w:r w:rsidRPr="005A1EFD">
        <w:rPr>
          <w:sz w:val="28"/>
          <w:szCs w:val="28"/>
          <w:u w:val="single"/>
        </w:rPr>
        <w:t>+</w:t>
      </w:r>
      <w:r w:rsidRPr="005A1EFD">
        <w:rPr>
          <w:sz w:val="28"/>
          <w:szCs w:val="28"/>
        </w:rPr>
        <w:t xml:space="preserve"> 15%.</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При </w:t>
      </w:r>
      <w:proofErr w:type="gramStart"/>
      <w:r w:rsidRPr="005A1EFD">
        <w:rPr>
          <w:sz w:val="28"/>
          <w:szCs w:val="28"/>
        </w:rPr>
        <w:t>отсутствии</w:t>
      </w:r>
      <w:proofErr w:type="gramEnd"/>
      <w:r w:rsidRPr="005A1EFD">
        <w:rPr>
          <w:sz w:val="28"/>
          <w:szCs w:val="28"/>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2.4.1.3049-13 таблицей замены продуктов по белкам и углеводам. </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В целях профилактики гиповитаминозов в Учреждении </w:t>
      </w:r>
      <w:proofErr w:type="gramStart"/>
      <w:r w:rsidRPr="005A1EFD">
        <w:rPr>
          <w:sz w:val="28"/>
          <w:szCs w:val="28"/>
        </w:rPr>
        <w:t>проводится</w:t>
      </w:r>
      <w:proofErr w:type="gramEnd"/>
      <w:r w:rsidRPr="005A1EFD">
        <w:rPr>
          <w:sz w:val="28"/>
          <w:szCs w:val="28"/>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Выдавать готовую пищу с пищеблока следует только с раз</w:t>
      </w:r>
      <w:r w:rsidRPr="005A1EFD">
        <w:rPr>
          <w:sz w:val="28"/>
          <w:szCs w:val="28"/>
        </w:rPr>
        <w:softHyphen/>
        <w:t>решения</w:t>
      </w:r>
      <w:r w:rsidR="00786682">
        <w:rPr>
          <w:sz w:val="28"/>
          <w:szCs w:val="28"/>
        </w:rPr>
        <w:t xml:space="preserve"> бракеражной комиссии, после снятия</w:t>
      </w:r>
      <w:r w:rsidRPr="005A1EFD">
        <w:rPr>
          <w:sz w:val="28"/>
          <w:szCs w:val="28"/>
        </w:rPr>
        <w:t xml:space="preserve"> пробы и записи в бракеражном журнале результатов оценки готовых блюд. При этом в журнале отмечается результат пробы каж</w:t>
      </w:r>
      <w:r w:rsidRPr="005A1EFD">
        <w:rPr>
          <w:sz w:val="28"/>
          <w:szCs w:val="28"/>
        </w:rPr>
        <w:softHyphen/>
        <w:t xml:space="preserve">дого блюда. </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w:t>
      </w:r>
      <w:proofErr w:type="gramStart"/>
      <w:r w:rsidRPr="005A1EFD">
        <w:rPr>
          <w:sz w:val="28"/>
          <w:szCs w:val="28"/>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5A1EFD">
        <w:rPr>
          <w:sz w:val="28"/>
          <w:szCs w:val="28"/>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В помещении пищеблока проводят ежедневную влажную уборку, генеральную уборку по утвержденному графику.</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lastRenderedPageBreak/>
        <w:t>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Ежедневно перед началом работы медицинским работником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w:t>
      </w:r>
      <w:r w:rsidR="00786682">
        <w:rPr>
          <w:sz w:val="28"/>
          <w:szCs w:val="28"/>
        </w:rPr>
        <w:t>ра заносятся в журнал</w:t>
      </w:r>
      <w:r w:rsidRPr="005A1EFD">
        <w:rPr>
          <w:sz w:val="28"/>
          <w:szCs w:val="28"/>
        </w:rPr>
        <w:t>.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В Учреждении в соответствии с установленными санитарными требованиями созданы следующие условия для организации питания воспитанников:</w:t>
      </w:r>
    </w:p>
    <w:p w:rsidR="005A1EFD" w:rsidRPr="005A1EFD" w:rsidRDefault="005A1EFD" w:rsidP="00FE3884">
      <w:pPr>
        <w:pStyle w:val="a4"/>
        <w:numPr>
          <w:ilvl w:val="2"/>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Производственные помещения для хранения, приготовления пищи, ос</w:t>
      </w:r>
      <w:r w:rsidRPr="005A1EFD">
        <w:rPr>
          <w:sz w:val="28"/>
          <w:szCs w:val="28"/>
        </w:rPr>
        <w:softHyphen/>
        <w:t xml:space="preserve">нащенные необходимым оборудованием (холодильным, технологическим, </w:t>
      </w:r>
      <w:proofErr w:type="spellStart"/>
      <w:r w:rsidRPr="005A1EFD">
        <w:rPr>
          <w:sz w:val="28"/>
          <w:szCs w:val="28"/>
        </w:rPr>
        <w:t>весо</w:t>
      </w:r>
      <w:r w:rsidRPr="005A1EFD">
        <w:rPr>
          <w:sz w:val="28"/>
          <w:szCs w:val="28"/>
        </w:rPr>
        <w:softHyphen/>
        <w:t>измерительным</w:t>
      </w:r>
      <w:proofErr w:type="spellEnd"/>
      <w:r w:rsidRPr="005A1EFD">
        <w:rPr>
          <w:sz w:val="28"/>
          <w:szCs w:val="28"/>
        </w:rPr>
        <w:t>), инвентарем, необхо</w:t>
      </w:r>
      <w:r w:rsidRPr="005A1EFD">
        <w:rPr>
          <w:sz w:val="28"/>
          <w:szCs w:val="28"/>
        </w:rPr>
        <w:softHyphen/>
        <w:t>димым количеством столовой посуды.</w:t>
      </w:r>
    </w:p>
    <w:p w:rsidR="005A1EFD" w:rsidRPr="005A1EFD" w:rsidRDefault="005A1EFD" w:rsidP="00FE3884">
      <w:pPr>
        <w:pStyle w:val="a4"/>
        <w:numPr>
          <w:ilvl w:val="2"/>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Квалифицированный штатный персонал, владеющий технологией при</w:t>
      </w:r>
      <w:r w:rsidRPr="005A1EFD">
        <w:rPr>
          <w:sz w:val="28"/>
          <w:szCs w:val="28"/>
        </w:rPr>
        <w:softHyphen/>
        <w:t>готовления диетического питания.</w:t>
      </w:r>
    </w:p>
    <w:p w:rsidR="005A1EFD" w:rsidRPr="005A1EFD" w:rsidRDefault="005A1EFD" w:rsidP="00FE3884">
      <w:pPr>
        <w:pStyle w:val="a4"/>
        <w:numPr>
          <w:ilvl w:val="2"/>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Разработанный и утвержденный порядок организации питания воспи</w:t>
      </w:r>
      <w:r w:rsidRPr="005A1EFD">
        <w:rPr>
          <w:sz w:val="28"/>
          <w:szCs w:val="28"/>
        </w:rPr>
        <w:softHyphen/>
        <w:t>танников (режим работы пищеблока, график отпуска готовых блюд, режим приема пищи, порядок мытья посуды и кухонного инвентаря и т.д.).</w:t>
      </w:r>
    </w:p>
    <w:p w:rsidR="005A1EFD" w:rsidRPr="005A1EFD" w:rsidRDefault="004E5564" w:rsidP="00786682">
      <w:pPr>
        <w:pStyle w:val="a4"/>
        <w:shd w:val="clear" w:color="auto" w:fill="FFFFFF"/>
        <w:spacing w:before="0" w:beforeAutospacing="0" w:after="0" w:afterAutospacing="0" w:line="301" w:lineRule="atLeast"/>
        <w:jc w:val="both"/>
        <w:rPr>
          <w:sz w:val="28"/>
          <w:szCs w:val="28"/>
        </w:rPr>
      </w:pPr>
      <w:r>
        <w:rPr>
          <w:sz w:val="28"/>
          <w:szCs w:val="28"/>
        </w:rPr>
        <w:t xml:space="preserve">2.11.4. </w:t>
      </w:r>
      <w:r w:rsidR="005A1EFD" w:rsidRPr="005A1EFD">
        <w:rPr>
          <w:sz w:val="28"/>
          <w:szCs w:val="28"/>
        </w:rPr>
        <w:t>Организация питания в Учреждении предусматривает обеспечение вос</w:t>
      </w:r>
      <w:r w:rsidR="005A1EFD" w:rsidRPr="005A1EFD">
        <w:rPr>
          <w:sz w:val="28"/>
          <w:szCs w:val="28"/>
        </w:rPr>
        <w:softHyphen/>
        <w:t>питанников большей частью необходимых им энергии и пищевых веществ, сба</w:t>
      </w:r>
      <w:r w:rsidR="005A1EFD" w:rsidRPr="005A1EFD">
        <w:rPr>
          <w:sz w:val="28"/>
          <w:szCs w:val="28"/>
        </w:rPr>
        <w:softHyphen/>
        <w:t>лансированность и максимальное разнообразие рациона, адекватную технологи</w:t>
      </w:r>
      <w:r w:rsidR="005A1EFD" w:rsidRPr="005A1EFD">
        <w:rPr>
          <w:sz w:val="28"/>
          <w:szCs w:val="28"/>
        </w:rPr>
        <w:softHyphen/>
        <w:t>ческую и кулинарную обработку продуктов и блюд, обеспечивающую их высокие вкусовые достоинства и сохранность исходной пищевой ценности.</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Примерное меню, составляется с учетом рекомендуемых среднесуточ</w:t>
      </w:r>
      <w:r w:rsidRPr="005A1EFD">
        <w:rPr>
          <w:sz w:val="28"/>
          <w:szCs w:val="28"/>
        </w:rPr>
        <w:softHyphen/>
        <w:t xml:space="preserve">ных норм питания для </w:t>
      </w:r>
      <w:r w:rsidR="004E5564">
        <w:rPr>
          <w:sz w:val="28"/>
          <w:szCs w:val="28"/>
        </w:rPr>
        <w:t>детей от 3-х до 7 лет</w:t>
      </w:r>
      <w:r w:rsidRPr="005A1EFD">
        <w:rPr>
          <w:sz w:val="28"/>
          <w:szCs w:val="28"/>
        </w:rPr>
        <w:t>, включающее меню-раскладку, технологические карты на каждое блюдо, утверждается руководителем Учреждения.</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На основании утвержденного Примерного меню в Учреждении ежедневно со</w:t>
      </w:r>
      <w:r w:rsidRPr="005A1EFD">
        <w:rPr>
          <w:sz w:val="28"/>
          <w:szCs w:val="28"/>
        </w:rPr>
        <w:softHyphen/>
        <w:t xml:space="preserve">ставляется меню-требование установленного </w:t>
      </w:r>
      <w:r w:rsidR="004E5564">
        <w:rPr>
          <w:sz w:val="28"/>
          <w:szCs w:val="28"/>
        </w:rPr>
        <w:t>образца с указанием выхода блюд.</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На каждое блюдо технологом по питанию разрабатывается технологическая карта (по фор</w:t>
      </w:r>
      <w:r w:rsidRPr="005A1EFD">
        <w:rPr>
          <w:sz w:val="28"/>
          <w:szCs w:val="28"/>
        </w:rPr>
        <w:softHyphen/>
        <w:t>ме в соответствии СанПиН 2.4.1.3049-13) с указанием ссылки на рецептуры используемых блюд и кулинарных изделий в соответствии со сбор</w:t>
      </w:r>
      <w:r w:rsidRPr="005A1EFD">
        <w:rPr>
          <w:sz w:val="28"/>
          <w:szCs w:val="28"/>
        </w:rPr>
        <w:softHyphen/>
        <w:t>никами технических нормативов.</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lastRenderedPageBreak/>
        <w:t>Для правильной организации питания воспитанников в Учреждении имеются следующие локальные акты и документация:</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приказ об организации питания;</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положение об организации питания;</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договоры на поставку продуктов питания;</w:t>
      </w:r>
    </w:p>
    <w:p w:rsidR="005A1EFD" w:rsidRPr="005A1EFD" w:rsidRDefault="00407600"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Pr>
          <w:sz w:val="28"/>
          <w:szCs w:val="28"/>
        </w:rPr>
        <w:t>примерное 15</w:t>
      </w:r>
      <w:r w:rsidR="005A1EFD" w:rsidRPr="005A1EFD">
        <w:rPr>
          <w:sz w:val="28"/>
          <w:szCs w:val="28"/>
        </w:rPr>
        <w:t xml:space="preserve"> дневное цикличное меню, меню-раскладка для детей </w:t>
      </w:r>
      <w:r w:rsidR="004E5564">
        <w:rPr>
          <w:sz w:val="28"/>
          <w:szCs w:val="28"/>
        </w:rPr>
        <w:t xml:space="preserve"> от 3-х до 7 лет</w:t>
      </w:r>
      <w:r w:rsidR="005A1EFD" w:rsidRPr="005A1EFD">
        <w:rPr>
          <w:sz w:val="28"/>
          <w:szCs w:val="28"/>
        </w:rPr>
        <w:t>, технологи</w:t>
      </w:r>
      <w:r w:rsidR="004E5564">
        <w:rPr>
          <w:sz w:val="28"/>
          <w:szCs w:val="28"/>
        </w:rPr>
        <w:t xml:space="preserve">ческие карты приготовления блюд, </w:t>
      </w:r>
      <w:r w:rsidR="005A1EFD" w:rsidRPr="005A1EFD">
        <w:rPr>
          <w:sz w:val="28"/>
          <w:szCs w:val="28"/>
        </w:rPr>
        <w:t>ведомости выполнения норм продуктового набора, норм потребле</w:t>
      </w:r>
      <w:r w:rsidR="005A1EFD" w:rsidRPr="005A1EFD">
        <w:rPr>
          <w:sz w:val="28"/>
          <w:szCs w:val="28"/>
        </w:rPr>
        <w:softHyphen/>
        <w:t>ния пищевых веществ, витаминов и минералов;</w:t>
      </w:r>
    </w:p>
    <w:p w:rsidR="005A1EFD" w:rsidRPr="004E5564" w:rsidRDefault="005A1EFD" w:rsidP="004E5564">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меню-требование на кажд</w:t>
      </w:r>
      <w:r w:rsidR="004E5564">
        <w:rPr>
          <w:sz w:val="28"/>
          <w:szCs w:val="28"/>
        </w:rPr>
        <w:t xml:space="preserve">ый день с указанием выхода блюд, </w:t>
      </w:r>
      <w:r w:rsidRPr="004E5564">
        <w:rPr>
          <w:sz w:val="28"/>
          <w:szCs w:val="28"/>
        </w:rPr>
        <w:t>накопительная ведомость (расчет и оценка использованного на одного ре</w:t>
      </w:r>
      <w:r w:rsidRPr="004E5564">
        <w:rPr>
          <w:sz w:val="28"/>
          <w:szCs w:val="28"/>
        </w:rPr>
        <w:softHyphen/>
        <w:t>бенка среднесуточного набора пищевых продуктов проводится один раз в десять дней, подсчет</w:t>
      </w:r>
      <w:r w:rsidR="004E5564">
        <w:rPr>
          <w:sz w:val="28"/>
          <w:szCs w:val="28"/>
        </w:rPr>
        <w:t xml:space="preserve"> </w:t>
      </w:r>
      <w:r w:rsidRPr="004E5564">
        <w:rPr>
          <w:sz w:val="28"/>
          <w:szCs w:val="28"/>
        </w:rPr>
        <w:t>энергетической ценности полученного рациона питания и содержа</w:t>
      </w:r>
      <w:r w:rsidRPr="004E5564">
        <w:rPr>
          <w:sz w:val="28"/>
          <w:szCs w:val="28"/>
        </w:rPr>
        <w:softHyphen/>
        <w:t>ния в нем основных пищевых веществ, проводится ежемесячно);</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журнал бракеража скоропортящихся пищевых продуктов, поступающих на пищеблок (в соответствии с приложением №5 к СанПиН 2.4.1.3049-13);</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журн</w:t>
      </w:r>
      <w:r w:rsidR="008660D6">
        <w:rPr>
          <w:sz w:val="28"/>
          <w:szCs w:val="28"/>
        </w:rPr>
        <w:t xml:space="preserve">ал бракеража готовой </w:t>
      </w:r>
      <w:r w:rsidRPr="005A1EFD">
        <w:rPr>
          <w:sz w:val="28"/>
          <w:szCs w:val="28"/>
        </w:rPr>
        <w:t>продукции (в соответствии с прило</w:t>
      </w:r>
      <w:r w:rsidRPr="005A1EFD">
        <w:rPr>
          <w:sz w:val="28"/>
          <w:szCs w:val="28"/>
        </w:rPr>
        <w:softHyphen/>
        <w:t>жением №8 к СанПиН 2.4.1.3049-13);</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журнал здоровья (в соответствии с приложением №16 к СанПиН 2.4.1.3049-13);</w:t>
      </w:r>
    </w:p>
    <w:p w:rsidR="005A1EFD" w:rsidRPr="005A1EFD" w:rsidRDefault="005A1EFD" w:rsidP="005A1EFD">
      <w:pPr>
        <w:pStyle w:val="a4"/>
        <w:numPr>
          <w:ilvl w:val="0"/>
          <w:numId w:val="3"/>
        </w:numPr>
        <w:shd w:val="clear" w:color="auto" w:fill="FFFFFF"/>
        <w:spacing w:before="0" w:beforeAutospacing="0" w:after="0" w:afterAutospacing="0" w:line="301" w:lineRule="atLeast"/>
        <w:ind w:left="0" w:firstLine="0"/>
        <w:jc w:val="both"/>
        <w:rPr>
          <w:sz w:val="28"/>
          <w:szCs w:val="28"/>
        </w:rPr>
      </w:pPr>
      <w:r w:rsidRPr="005A1EFD">
        <w:rPr>
          <w:sz w:val="28"/>
          <w:szCs w:val="28"/>
        </w:rPr>
        <w:t>журнал учета температурного режима в холо</w:t>
      </w:r>
      <w:r w:rsidRPr="005A1EFD">
        <w:rPr>
          <w:sz w:val="28"/>
          <w:szCs w:val="28"/>
        </w:rPr>
        <w:softHyphen/>
        <w:t>дильном оборудовании в соответствии с приложением №6 к СанПиН 2.4.1.3049-13);</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 xml:space="preserve">При снабжении Учреждения продуктами питания поставщик обязан </w:t>
      </w:r>
      <w:proofErr w:type="gramStart"/>
      <w:r w:rsidRPr="005A1EFD">
        <w:rPr>
          <w:sz w:val="28"/>
          <w:szCs w:val="28"/>
        </w:rPr>
        <w:t>предоставить все документы</w:t>
      </w:r>
      <w:proofErr w:type="gramEnd"/>
      <w:r w:rsidRPr="005A1EFD">
        <w:rPr>
          <w:sz w:val="28"/>
          <w:szCs w:val="28"/>
        </w:rPr>
        <w:t xml:space="preserve">, подтверждающие их качество и безопасность: санитарно-эпидемиологическое заключение, сертификаты соответствия, удостоверения качества и безопасности предприятия-изготовителя, ветеринарно-сопроводительные документы на животноводческое сырье (яйца, птицу, мясо). </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Организация питания воспитанников в Учреждении должна сочетаться с правильным питанием ребенка в семье. Сотрудники Учреждения рекомендуют родителям, чтобы домашнее питание дополняло рацион Учреждения. Для обеспечения преемственности в организации питания Учреждение ежедневно информирует родителей о продуктах и блюдах, которые ребенок получил в течение дня. Для этого на информационных стендах для родителей ежедневно размещается меню с указанием объема готовых блюд.</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sz w:val="28"/>
          <w:szCs w:val="28"/>
        </w:rPr>
        <w:t>В целях пропаганды здорового образа жизни, принципов рационального пи</w:t>
      </w:r>
      <w:r w:rsidRPr="005A1EFD">
        <w:rPr>
          <w:sz w:val="28"/>
          <w:szCs w:val="28"/>
        </w:rPr>
        <w:softHyphen/>
        <w:t>тания персонал Учреждения проводит консультационно-разъяснительную работу с ро</w:t>
      </w:r>
      <w:r w:rsidRPr="005A1EFD">
        <w:rPr>
          <w:sz w:val="28"/>
          <w:szCs w:val="28"/>
        </w:rPr>
        <w:softHyphen/>
        <w:t>дителями (законными представителями) по вопросам правильной организации питания детей с учетом возрастных потребностей и индивидуальных особенно</w:t>
      </w:r>
      <w:r w:rsidRPr="005A1EFD">
        <w:rPr>
          <w:sz w:val="28"/>
          <w:szCs w:val="28"/>
        </w:rPr>
        <w:softHyphen/>
        <w:t xml:space="preserve">стей, </w:t>
      </w:r>
      <w:r w:rsidR="004E5564">
        <w:rPr>
          <w:sz w:val="28"/>
          <w:szCs w:val="28"/>
        </w:rPr>
        <w:t>организует дни открытых дверей.</w:t>
      </w:r>
    </w:p>
    <w:p w:rsidR="005A1EFD" w:rsidRPr="005A1EFD" w:rsidRDefault="005A1EFD" w:rsidP="005A1EFD">
      <w:pPr>
        <w:pStyle w:val="a4"/>
        <w:shd w:val="clear" w:color="auto" w:fill="FFFFFF"/>
        <w:spacing w:before="0" w:beforeAutospacing="0" w:after="0" w:afterAutospacing="0" w:line="301" w:lineRule="atLeast"/>
        <w:jc w:val="both"/>
        <w:rPr>
          <w:sz w:val="28"/>
          <w:szCs w:val="28"/>
        </w:rPr>
      </w:pPr>
    </w:p>
    <w:p w:rsidR="005A1EFD" w:rsidRPr="005A1EFD" w:rsidRDefault="005A1EFD" w:rsidP="00FE3884">
      <w:pPr>
        <w:pStyle w:val="a4"/>
        <w:numPr>
          <w:ilvl w:val="0"/>
          <w:numId w:val="11"/>
        </w:numPr>
        <w:shd w:val="clear" w:color="auto" w:fill="FFFFFF"/>
        <w:spacing w:before="0" w:beforeAutospacing="0" w:after="0" w:afterAutospacing="0" w:line="301" w:lineRule="atLeast"/>
        <w:ind w:left="0" w:firstLine="0"/>
        <w:jc w:val="center"/>
        <w:rPr>
          <w:sz w:val="28"/>
          <w:szCs w:val="28"/>
        </w:rPr>
      </w:pPr>
      <w:proofErr w:type="gramStart"/>
      <w:r w:rsidRPr="005A1EFD">
        <w:rPr>
          <w:b/>
          <w:bCs/>
          <w:sz w:val="28"/>
          <w:szCs w:val="28"/>
        </w:rPr>
        <w:lastRenderedPageBreak/>
        <w:t>Контроль за</w:t>
      </w:r>
      <w:proofErr w:type="gramEnd"/>
      <w:r w:rsidRPr="005A1EFD">
        <w:rPr>
          <w:b/>
          <w:bCs/>
          <w:sz w:val="28"/>
          <w:szCs w:val="28"/>
        </w:rPr>
        <w:t xml:space="preserve"> организацией питания в Учреждении</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proofErr w:type="gramStart"/>
      <w:r w:rsidRPr="005A1EFD">
        <w:rPr>
          <w:sz w:val="28"/>
          <w:szCs w:val="28"/>
        </w:rPr>
        <w:t>Контроль за</w:t>
      </w:r>
      <w:proofErr w:type="gramEnd"/>
      <w:r w:rsidRPr="005A1EFD">
        <w:rPr>
          <w:sz w:val="28"/>
          <w:szCs w:val="28"/>
        </w:rPr>
        <w:t xml:space="preserve"> организацией питания в Учреждении осуществляет руководитель, </w:t>
      </w:r>
      <w:r w:rsidR="004E5564">
        <w:rPr>
          <w:sz w:val="28"/>
          <w:szCs w:val="28"/>
        </w:rPr>
        <w:t>завхоз</w:t>
      </w:r>
      <w:r w:rsidRPr="005A1EFD">
        <w:rPr>
          <w:sz w:val="28"/>
          <w:szCs w:val="28"/>
        </w:rPr>
        <w:t xml:space="preserve">, </w:t>
      </w:r>
      <w:proofErr w:type="spellStart"/>
      <w:r w:rsidRPr="005A1EFD">
        <w:rPr>
          <w:sz w:val="28"/>
          <w:szCs w:val="28"/>
        </w:rPr>
        <w:t>бракеражная</w:t>
      </w:r>
      <w:proofErr w:type="spellEnd"/>
      <w:r w:rsidRPr="005A1EFD">
        <w:rPr>
          <w:sz w:val="28"/>
          <w:szCs w:val="28"/>
        </w:rPr>
        <w:t xml:space="preserve"> комиссия, комиссия общественного контроля организации и качества питания воспитанников.</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b/>
          <w:sz w:val="28"/>
          <w:szCs w:val="28"/>
        </w:rPr>
        <w:t>Руководитель Учреждения</w:t>
      </w:r>
      <w:r w:rsidRPr="005A1EFD">
        <w:rPr>
          <w:sz w:val="28"/>
          <w:szCs w:val="28"/>
        </w:rPr>
        <w:t xml:space="preserve"> обеспечивает контроль </w:t>
      </w:r>
      <w:proofErr w:type="gramStart"/>
      <w:r w:rsidRPr="005A1EFD">
        <w:rPr>
          <w:sz w:val="28"/>
          <w:szCs w:val="28"/>
        </w:rPr>
        <w:t>за</w:t>
      </w:r>
      <w:proofErr w:type="gramEnd"/>
      <w:r w:rsidRPr="005A1EFD">
        <w:rPr>
          <w:sz w:val="28"/>
          <w:szCs w:val="28"/>
        </w:rPr>
        <w:t>:</w:t>
      </w:r>
    </w:p>
    <w:p w:rsidR="005A1EFD" w:rsidRPr="005A1EFD" w:rsidRDefault="005A1EFD" w:rsidP="005A1EFD">
      <w:pPr>
        <w:pStyle w:val="a4"/>
        <w:numPr>
          <w:ilvl w:val="0"/>
          <w:numId w:val="4"/>
        </w:numPr>
        <w:shd w:val="clear" w:color="auto" w:fill="FFFFFF"/>
        <w:spacing w:before="0" w:beforeAutospacing="0" w:after="0" w:afterAutospacing="0" w:line="301" w:lineRule="atLeast"/>
        <w:ind w:left="0" w:firstLine="0"/>
        <w:jc w:val="both"/>
        <w:rPr>
          <w:sz w:val="28"/>
          <w:szCs w:val="28"/>
        </w:rPr>
      </w:pPr>
      <w:r w:rsidRPr="005A1EFD">
        <w:rPr>
          <w:sz w:val="28"/>
          <w:szCs w:val="28"/>
        </w:rPr>
        <w:t>выполнением натуральных норм, выполнением договоров на закупку и по</w:t>
      </w:r>
      <w:r w:rsidRPr="005A1EFD">
        <w:rPr>
          <w:sz w:val="28"/>
          <w:szCs w:val="28"/>
        </w:rPr>
        <w:softHyphen/>
        <w:t>ставку продуктов питания;</w:t>
      </w:r>
    </w:p>
    <w:p w:rsidR="005A1EFD" w:rsidRPr="005A1EFD" w:rsidRDefault="005A1EFD" w:rsidP="005A1EFD">
      <w:pPr>
        <w:pStyle w:val="a4"/>
        <w:numPr>
          <w:ilvl w:val="0"/>
          <w:numId w:val="4"/>
        </w:numPr>
        <w:shd w:val="clear" w:color="auto" w:fill="FFFFFF"/>
        <w:spacing w:before="0" w:beforeAutospacing="0" w:after="0" w:afterAutospacing="0" w:line="301" w:lineRule="atLeast"/>
        <w:ind w:left="0" w:firstLine="0"/>
        <w:jc w:val="both"/>
        <w:rPr>
          <w:sz w:val="28"/>
          <w:szCs w:val="28"/>
        </w:rPr>
      </w:pPr>
      <w:r w:rsidRPr="005A1EFD">
        <w:rPr>
          <w:sz w:val="28"/>
          <w:szCs w:val="28"/>
        </w:rPr>
        <w:t>материально-техническим состоянием помещений пищеблока;</w:t>
      </w:r>
    </w:p>
    <w:p w:rsidR="005A1EFD" w:rsidRPr="005A1EFD" w:rsidRDefault="005A1EFD" w:rsidP="005A1EFD">
      <w:pPr>
        <w:pStyle w:val="a4"/>
        <w:numPr>
          <w:ilvl w:val="0"/>
          <w:numId w:val="4"/>
        </w:numPr>
        <w:shd w:val="clear" w:color="auto" w:fill="FFFFFF"/>
        <w:spacing w:before="0" w:beforeAutospacing="0" w:after="0" w:afterAutospacing="0" w:line="301" w:lineRule="atLeast"/>
        <w:ind w:left="0" w:firstLine="0"/>
        <w:jc w:val="both"/>
        <w:rPr>
          <w:sz w:val="28"/>
          <w:szCs w:val="28"/>
        </w:rPr>
      </w:pPr>
      <w:r w:rsidRPr="005A1EFD">
        <w:rPr>
          <w:sz w:val="28"/>
          <w:szCs w:val="28"/>
        </w:rPr>
        <w:t>обеспечением пищеблока достаточным количеством столовой и кухонной посуды, спецодеждой, санитарно-гигиеническими средства</w:t>
      </w:r>
      <w:r w:rsidRPr="005A1EFD">
        <w:rPr>
          <w:sz w:val="28"/>
          <w:szCs w:val="28"/>
        </w:rPr>
        <w:softHyphen/>
        <w:t>ми, разделочным оборудованием и уборочным инвентарем.</w:t>
      </w:r>
    </w:p>
    <w:p w:rsidR="005A1EFD" w:rsidRPr="005A1EFD" w:rsidRDefault="004E5564"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Pr>
          <w:b/>
          <w:sz w:val="28"/>
          <w:szCs w:val="28"/>
        </w:rPr>
        <w:t>Завхоз</w:t>
      </w:r>
      <w:r>
        <w:rPr>
          <w:sz w:val="28"/>
          <w:szCs w:val="28"/>
        </w:rPr>
        <w:t xml:space="preserve"> осуществляе</w:t>
      </w:r>
      <w:r w:rsidR="005A1EFD" w:rsidRPr="005A1EFD">
        <w:rPr>
          <w:sz w:val="28"/>
          <w:szCs w:val="28"/>
        </w:rPr>
        <w:t xml:space="preserve">т контроль </w:t>
      </w:r>
      <w:proofErr w:type="gramStart"/>
      <w:r w:rsidR="005A1EFD" w:rsidRPr="005A1EFD">
        <w:rPr>
          <w:sz w:val="28"/>
          <w:szCs w:val="28"/>
        </w:rPr>
        <w:t>за</w:t>
      </w:r>
      <w:proofErr w:type="gramEnd"/>
      <w:r w:rsidR="005A1EFD" w:rsidRPr="005A1EFD">
        <w:rPr>
          <w:sz w:val="28"/>
          <w:szCs w:val="28"/>
        </w:rPr>
        <w:t>:</w:t>
      </w:r>
    </w:p>
    <w:p w:rsidR="005A1EFD" w:rsidRPr="005A1EFD" w:rsidRDefault="005A1EFD" w:rsidP="005A1EFD">
      <w:pPr>
        <w:pStyle w:val="a4"/>
        <w:numPr>
          <w:ilvl w:val="0"/>
          <w:numId w:val="5"/>
        </w:numPr>
        <w:shd w:val="clear" w:color="auto" w:fill="FFFFFF"/>
        <w:spacing w:before="0" w:beforeAutospacing="0" w:after="0" w:afterAutospacing="0" w:line="301" w:lineRule="atLeast"/>
        <w:ind w:left="0" w:firstLine="0"/>
        <w:jc w:val="both"/>
        <w:rPr>
          <w:sz w:val="28"/>
          <w:szCs w:val="28"/>
        </w:rPr>
      </w:pPr>
      <w:r w:rsidRPr="005A1EFD">
        <w:rPr>
          <w:sz w:val="28"/>
          <w:szCs w:val="28"/>
        </w:rPr>
        <w:t>качеством поступающих продуктов (ежедневно) - осуществляют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w:t>
      </w:r>
      <w:r w:rsidRPr="005A1EFD">
        <w:rPr>
          <w:sz w:val="28"/>
          <w:szCs w:val="28"/>
        </w:rPr>
        <w:softHyphen/>
        <w:t>довольственного сырья), а также знакомство с сопроводительной документацией (накладными, сертификатами соответствия, санитарно-эпидемиологическими за</w:t>
      </w:r>
      <w:r w:rsidRPr="005A1EFD">
        <w:rPr>
          <w:sz w:val="28"/>
          <w:szCs w:val="28"/>
        </w:rPr>
        <w:softHyphen/>
        <w:t>ключениями, качественными удостоверениями);</w:t>
      </w:r>
    </w:p>
    <w:p w:rsidR="005A1EFD" w:rsidRPr="005A1EFD" w:rsidRDefault="005A1EFD" w:rsidP="005A1EFD">
      <w:pPr>
        <w:pStyle w:val="a4"/>
        <w:numPr>
          <w:ilvl w:val="0"/>
          <w:numId w:val="5"/>
        </w:numPr>
        <w:shd w:val="clear" w:color="auto" w:fill="FFFFFF"/>
        <w:spacing w:before="0" w:beforeAutospacing="0" w:after="0" w:afterAutospacing="0" w:line="301" w:lineRule="atLeast"/>
        <w:ind w:left="0" w:firstLine="0"/>
        <w:jc w:val="both"/>
        <w:rPr>
          <w:sz w:val="28"/>
          <w:szCs w:val="28"/>
        </w:rPr>
      </w:pPr>
      <w:r w:rsidRPr="005A1EFD">
        <w:rPr>
          <w:sz w:val="28"/>
          <w:szCs w:val="28"/>
        </w:rPr>
        <w:t>работой пищеблока, его санитарным состоянием, организацией обработки посуды, технологического оборудования, инвентаря (ежедневно);</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b/>
          <w:sz w:val="28"/>
          <w:szCs w:val="28"/>
        </w:rPr>
        <w:t>Комиссия общественного контроля</w:t>
      </w:r>
      <w:r w:rsidRPr="005A1EFD">
        <w:rPr>
          <w:sz w:val="28"/>
          <w:szCs w:val="28"/>
        </w:rPr>
        <w:t xml:space="preserve"> - осуществляет контроль организации и качества питания воспитанников.</w:t>
      </w:r>
    </w:p>
    <w:p w:rsidR="005A1EFD" w:rsidRPr="005A1EFD" w:rsidRDefault="005A1EFD" w:rsidP="00FE3884">
      <w:pPr>
        <w:pStyle w:val="a4"/>
        <w:numPr>
          <w:ilvl w:val="1"/>
          <w:numId w:val="11"/>
        </w:numPr>
        <w:shd w:val="clear" w:color="auto" w:fill="FFFFFF"/>
        <w:spacing w:before="0" w:beforeAutospacing="0" w:after="0" w:afterAutospacing="0" w:line="301" w:lineRule="atLeast"/>
        <w:ind w:left="0" w:firstLine="0"/>
        <w:jc w:val="both"/>
        <w:rPr>
          <w:sz w:val="28"/>
          <w:szCs w:val="28"/>
        </w:rPr>
      </w:pPr>
      <w:r w:rsidRPr="005A1EFD">
        <w:rPr>
          <w:b/>
          <w:sz w:val="28"/>
          <w:szCs w:val="28"/>
        </w:rPr>
        <w:t xml:space="preserve">Медицинский работник </w:t>
      </w:r>
      <w:r w:rsidRPr="005A1EFD">
        <w:rPr>
          <w:sz w:val="28"/>
          <w:szCs w:val="28"/>
        </w:rPr>
        <w:t xml:space="preserve">(в соответствии с договором о медицинском обслуживании воспитанников) осуществляет контроль качества питания в Учреждении в рамках </w:t>
      </w:r>
      <w:proofErr w:type="spellStart"/>
      <w:r w:rsidRPr="005A1EFD">
        <w:rPr>
          <w:sz w:val="28"/>
          <w:szCs w:val="28"/>
        </w:rPr>
        <w:t>СаНПиН</w:t>
      </w:r>
      <w:proofErr w:type="spellEnd"/>
      <w:r w:rsidRPr="005A1EFD">
        <w:rPr>
          <w:sz w:val="28"/>
          <w:szCs w:val="28"/>
        </w:rPr>
        <w:t>, а именно:</w:t>
      </w:r>
    </w:p>
    <w:p w:rsidR="004E5564" w:rsidRPr="005A1EFD" w:rsidRDefault="004E5564" w:rsidP="004E5564">
      <w:pPr>
        <w:pStyle w:val="a4"/>
        <w:numPr>
          <w:ilvl w:val="0"/>
          <w:numId w:val="7"/>
        </w:numPr>
        <w:shd w:val="clear" w:color="auto" w:fill="FFFFFF"/>
        <w:spacing w:before="0" w:beforeAutospacing="0" w:after="0" w:afterAutospacing="0" w:line="301" w:lineRule="atLeast"/>
        <w:ind w:hanging="720"/>
        <w:jc w:val="both"/>
        <w:rPr>
          <w:sz w:val="28"/>
          <w:szCs w:val="28"/>
        </w:rPr>
      </w:pPr>
      <w:r w:rsidRPr="005A1EFD">
        <w:rPr>
          <w:sz w:val="28"/>
          <w:szCs w:val="28"/>
        </w:rPr>
        <w:t>соблюдением правил личной гигиены сотрудниками пищебло</w:t>
      </w:r>
      <w:r>
        <w:rPr>
          <w:sz w:val="28"/>
          <w:szCs w:val="28"/>
        </w:rPr>
        <w:t>ка с отметкой в журнале</w:t>
      </w:r>
      <w:r w:rsidRPr="005A1EFD">
        <w:rPr>
          <w:sz w:val="28"/>
          <w:szCs w:val="28"/>
        </w:rPr>
        <w:t xml:space="preserve"> (ежедневно);</w:t>
      </w:r>
    </w:p>
    <w:p w:rsidR="004E5564" w:rsidRDefault="004E5564" w:rsidP="004E5564">
      <w:pPr>
        <w:pStyle w:val="a4"/>
        <w:numPr>
          <w:ilvl w:val="0"/>
          <w:numId w:val="6"/>
        </w:numPr>
        <w:shd w:val="clear" w:color="auto" w:fill="FFFFFF"/>
        <w:spacing w:before="0" w:beforeAutospacing="0" w:after="0" w:afterAutospacing="0" w:line="301" w:lineRule="atLeast"/>
        <w:ind w:hanging="720"/>
        <w:jc w:val="both"/>
        <w:rPr>
          <w:sz w:val="28"/>
          <w:szCs w:val="28"/>
        </w:rPr>
      </w:pPr>
      <w:r w:rsidRPr="005A1EFD">
        <w:rPr>
          <w:sz w:val="28"/>
          <w:szCs w:val="28"/>
        </w:rPr>
        <w:t>технологией приготовления пищи, качеством и соответствием объема гото</w:t>
      </w:r>
      <w:r w:rsidRPr="005A1EFD">
        <w:rPr>
          <w:sz w:val="28"/>
          <w:szCs w:val="28"/>
        </w:rPr>
        <w:softHyphen/>
        <w:t>вых блюд, результаты которого ежедневно заносятся в журнал бракеража готовой кулинарной продукции;</w:t>
      </w:r>
    </w:p>
    <w:p w:rsidR="004E5564" w:rsidRPr="004E5564" w:rsidRDefault="004E5564" w:rsidP="004E5564">
      <w:pPr>
        <w:pStyle w:val="a4"/>
        <w:numPr>
          <w:ilvl w:val="0"/>
          <w:numId w:val="6"/>
        </w:numPr>
        <w:shd w:val="clear" w:color="auto" w:fill="FFFFFF"/>
        <w:spacing w:before="0" w:beforeAutospacing="0" w:after="0" w:afterAutospacing="0" w:line="301" w:lineRule="atLeast"/>
        <w:ind w:hanging="720"/>
        <w:jc w:val="both"/>
        <w:rPr>
          <w:sz w:val="28"/>
          <w:szCs w:val="28"/>
        </w:rPr>
      </w:pPr>
      <w:r w:rsidRPr="005A1EFD">
        <w:rPr>
          <w:sz w:val="28"/>
          <w:szCs w:val="28"/>
        </w:rPr>
        <w:t>информированием родителей (законных представителей) о ежедневном ме</w:t>
      </w:r>
      <w:r w:rsidRPr="005A1EFD">
        <w:rPr>
          <w:sz w:val="28"/>
          <w:szCs w:val="28"/>
        </w:rPr>
        <w:softHyphen/>
        <w:t>ню с указанием выхода готовых блюд (ежедневно);</w:t>
      </w:r>
    </w:p>
    <w:p w:rsidR="005A1EFD" w:rsidRPr="005A1EFD" w:rsidRDefault="005A1EFD" w:rsidP="005A1EFD">
      <w:pPr>
        <w:pStyle w:val="a4"/>
        <w:numPr>
          <w:ilvl w:val="0"/>
          <w:numId w:val="6"/>
        </w:numPr>
        <w:shd w:val="clear" w:color="auto" w:fill="FFFFFF"/>
        <w:spacing w:before="0" w:beforeAutospacing="0" w:after="0" w:afterAutospacing="0" w:line="301" w:lineRule="atLeast"/>
        <w:ind w:left="0" w:firstLine="0"/>
        <w:jc w:val="both"/>
        <w:rPr>
          <w:sz w:val="28"/>
          <w:szCs w:val="28"/>
        </w:rPr>
      </w:pPr>
      <w:r w:rsidRPr="005A1EFD">
        <w:rPr>
          <w:sz w:val="28"/>
          <w:szCs w:val="28"/>
        </w:rPr>
        <w:t>ежедневная проверка санитарного состояния пищеблока;</w:t>
      </w:r>
    </w:p>
    <w:p w:rsidR="005A1EFD" w:rsidRDefault="005A1EFD" w:rsidP="005A1EFD">
      <w:pPr>
        <w:pStyle w:val="a4"/>
        <w:numPr>
          <w:ilvl w:val="0"/>
          <w:numId w:val="6"/>
        </w:numPr>
        <w:shd w:val="clear" w:color="auto" w:fill="FFFFFF"/>
        <w:spacing w:before="0" w:beforeAutospacing="0" w:after="0" w:afterAutospacing="0" w:line="301" w:lineRule="atLeast"/>
        <w:ind w:left="0" w:firstLine="0"/>
        <w:jc w:val="both"/>
        <w:rPr>
          <w:sz w:val="28"/>
          <w:szCs w:val="28"/>
        </w:rPr>
      </w:pPr>
      <w:proofErr w:type="gramStart"/>
      <w:r w:rsidRPr="005A1EFD">
        <w:rPr>
          <w:sz w:val="28"/>
          <w:szCs w:val="28"/>
        </w:rPr>
        <w:t>контроль за</w:t>
      </w:r>
      <w:proofErr w:type="gramEnd"/>
      <w:r w:rsidRPr="005A1EFD">
        <w:rPr>
          <w:sz w:val="28"/>
          <w:szCs w:val="28"/>
        </w:rPr>
        <w:t xml:space="preserve"> отбором суточных проб.</w:t>
      </w:r>
    </w:p>
    <w:p w:rsidR="004E5564" w:rsidRPr="005A1EFD" w:rsidRDefault="004E5564" w:rsidP="004E5564">
      <w:pPr>
        <w:pStyle w:val="a4"/>
        <w:numPr>
          <w:ilvl w:val="0"/>
          <w:numId w:val="6"/>
        </w:numPr>
        <w:shd w:val="clear" w:color="auto" w:fill="FFFFFF"/>
        <w:spacing w:before="0" w:beforeAutospacing="0" w:after="0" w:afterAutospacing="0" w:line="301" w:lineRule="atLeast"/>
        <w:ind w:hanging="720"/>
        <w:jc w:val="both"/>
        <w:rPr>
          <w:sz w:val="28"/>
          <w:szCs w:val="28"/>
        </w:rPr>
      </w:pPr>
      <w:r w:rsidRPr="005A1EFD">
        <w:rPr>
          <w:sz w:val="28"/>
          <w:szCs w:val="28"/>
        </w:rPr>
        <w:t>выполнением среднесуточных норм питания на одного ребенка по итогам накопительной ведомости (каждые 10 дней);</w:t>
      </w:r>
    </w:p>
    <w:p w:rsidR="004E5564" w:rsidRPr="004E5564" w:rsidRDefault="004E5564" w:rsidP="004E5564">
      <w:pPr>
        <w:pStyle w:val="a4"/>
        <w:numPr>
          <w:ilvl w:val="0"/>
          <w:numId w:val="6"/>
        </w:numPr>
        <w:shd w:val="clear" w:color="auto" w:fill="FFFFFF"/>
        <w:spacing w:before="0" w:beforeAutospacing="0" w:after="0" w:afterAutospacing="0" w:line="301" w:lineRule="atLeast"/>
        <w:ind w:hanging="720"/>
        <w:jc w:val="both"/>
        <w:rPr>
          <w:sz w:val="28"/>
          <w:szCs w:val="28"/>
        </w:rPr>
      </w:pPr>
      <w:r w:rsidRPr="005A1EFD">
        <w:rPr>
          <w:sz w:val="28"/>
          <w:szCs w:val="28"/>
        </w:rPr>
        <w:t>выполнением норм потребности в основных пищевых веществах (белках, жирах, углеводах) и энергетической ценности (калорийности) (ежемесячно).</w:t>
      </w:r>
    </w:p>
    <w:p w:rsidR="005A1EFD" w:rsidRPr="005A1EFD" w:rsidRDefault="005A1EFD" w:rsidP="005A1EFD">
      <w:pPr>
        <w:pStyle w:val="a4"/>
        <w:shd w:val="clear" w:color="auto" w:fill="FFFFFF"/>
        <w:spacing w:before="0" w:beforeAutospacing="0" w:after="0" w:afterAutospacing="0" w:line="301" w:lineRule="atLeast"/>
        <w:jc w:val="both"/>
        <w:rPr>
          <w:sz w:val="28"/>
          <w:szCs w:val="28"/>
        </w:rPr>
      </w:pPr>
    </w:p>
    <w:p w:rsidR="005A1EFD" w:rsidRPr="005A1EFD" w:rsidRDefault="005A1EFD" w:rsidP="00FE3884">
      <w:pPr>
        <w:pStyle w:val="a5"/>
        <w:numPr>
          <w:ilvl w:val="0"/>
          <w:numId w:val="11"/>
        </w:numPr>
        <w:spacing w:after="0"/>
        <w:ind w:left="0" w:firstLine="0"/>
        <w:jc w:val="center"/>
        <w:rPr>
          <w:rFonts w:ascii="Times New Roman" w:hAnsi="Times New Roman" w:cs="Times New Roman"/>
          <w:b/>
          <w:sz w:val="28"/>
          <w:szCs w:val="28"/>
        </w:rPr>
      </w:pPr>
      <w:r w:rsidRPr="005A1EFD">
        <w:rPr>
          <w:rFonts w:ascii="Times New Roman" w:hAnsi="Times New Roman" w:cs="Times New Roman"/>
          <w:b/>
          <w:sz w:val="28"/>
          <w:szCs w:val="28"/>
        </w:rPr>
        <w:t>Отчетность и  делопроизводство.</w:t>
      </w:r>
    </w:p>
    <w:p w:rsidR="005A1EFD" w:rsidRPr="005A1EFD" w:rsidRDefault="005A1EFD" w:rsidP="00FE3884">
      <w:pPr>
        <w:pStyle w:val="a5"/>
        <w:numPr>
          <w:ilvl w:val="1"/>
          <w:numId w:val="11"/>
        </w:numPr>
        <w:spacing w:after="0"/>
        <w:ind w:left="0" w:firstLine="0"/>
        <w:jc w:val="both"/>
        <w:rPr>
          <w:rFonts w:ascii="Times New Roman" w:hAnsi="Times New Roman" w:cs="Times New Roman"/>
          <w:sz w:val="28"/>
          <w:szCs w:val="28"/>
        </w:rPr>
      </w:pPr>
      <w:r w:rsidRPr="005A1EFD">
        <w:rPr>
          <w:rFonts w:ascii="Times New Roman" w:hAnsi="Times New Roman" w:cs="Times New Roman"/>
          <w:sz w:val="28"/>
          <w:szCs w:val="28"/>
        </w:rPr>
        <w:t>Заведующий осуществляет  ежемесячный анализ деятельности по организации питания в Учреждении.</w:t>
      </w:r>
    </w:p>
    <w:p w:rsidR="005A1EFD" w:rsidRPr="005A1EFD" w:rsidRDefault="005A1EFD" w:rsidP="00FE3884">
      <w:pPr>
        <w:pStyle w:val="a5"/>
        <w:numPr>
          <w:ilvl w:val="1"/>
          <w:numId w:val="11"/>
        </w:numPr>
        <w:spacing w:after="0"/>
        <w:ind w:left="0" w:firstLine="0"/>
        <w:jc w:val="both"/>
        <w:rPr>
          <w:rFonts w:ascii="Times New Roman" w:hAnsi="Times New Roman" w:cs="Times New Roman"/>
          <w:sz w:val="28"/>
          <w:szCs w:val="28"/>
        </w:rPr>
      </w:pPr>
      <w:r w:rsidRPr="005A1EFD">
        <w:rPr>
          <w:rFonts w:ascii="Times New Roman" w:hAnsi="Times New Roman" w:cs="Times New Roman"/>
          <w:sz w:val="28"/>
          <w:szCs w:val="28"/>
        </w:rPr>
        <w:lastRenderedPageBreak/>
        <w:t>Отчеты об организации питания в Учреждении доводятся  до всех участников образовательной деятельности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5A1EFD" w:rsidRPr="005A1EFD" w:rsidRDefault="005A1EFD" w:rsidP="00FE3884">
      <w:pPr>
        <w:pStyle w:val="a5"/>
        <w:numPr>
          <w:ilvl w:val="1"/>
          <w:numId w:val="11"/>
        </w:numPr>
        <w:spacing w:after="0"/>
        <w:ind w:left="0" w:firstLine="0"/>
        <w:jc w:val="both"/>
        <w:rPr>
          <w:rFonts w:ascii="Times New Roman" w:hAnsi="Times New Roman" w:cs="Times New Roman"/>
          <w:sz w:val="28"/>
          <w:szCs w:val="28"/>
        </w:rPr>
      </w:pPr>
      <w:r w:rsidRPr="005A1EFD">
        <w:rPr>
          <w:rFonts w:ascii="Times New Roman" w:hAnsi="Times New Roman" w:cs="Times New Roman"/>
          <w:bCs/>
          <w:sz w:val="28"/>
          <w:szCs w:val="28"/>
        </w:rPr>
        <w:t xml:space="preserve">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w:t>
      </w:r>
      <w:r w:rsidRPr="005A1EFD">
        <w:rPr>
          <w:rFonts w:ascii="Times New Roman" w:hAnsi="Times New Roman" w:cs="Times New Roman"/>
          <w:sz w:val="28"/>
          <w:szCs w:val="28"/>
        </w:rPr>
        <w:t>2.4.1.3049-13</w:t>
      </w:r>
      <w:r w:rsidRPr="005A1EFD">
        <w:rPr>
          <w:rFonts w:ascii="Times New Roman" w:hAnsi="Times New Roman" w:cs="Times New Roman"/>
          <w:bCs/>
          <w:sz w:val="28"/>
          <w:szCs w:val="28"/>
        </w:rPr>
        <w:t xml:space="preserve">). </w:t>
      </w:r>
    </w:p>
    <w:p w:rsidR="005A1EFD" w:rsidRPr="008F66C6" w:rsidRDefault="005A1EFD" w:rsidP="005A1EFD">
      <w:pPr>
        <w:jc w:val="both"/>
        <w:rPr>
          <w:rFonts w:ascii="Times New Roman" w:hAnsi="Times New Roman"/>
          <w:sz w:val="24"/>
          <w:szCs w:val="24"/>
        </w:rPr>
      </w:pPr>
    </w:p>
    <w:p w:rsidR="005A1EFD" w:rsidRPr="005A1EFD" w:rsidRDefault="005A1EFD" w:rsidP="005A1EFD">
      <w:pPr>
        <w:rPr>
          <w:rFonts w:ascii="Times New Roman" w:hAnsi="Times New Roman"/>
          <w:sz w:val="28"/>
          <w:szCs w:val="28"/>
        </w:rPr>
      </w:pPr>
    </w:p>
    <w:sectPr w:rsidR="005A1EFD" w:rsidRPr="005A1EFD" w:rsidSect="00975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43B3"/>
    <w:multiLevelType w:val="multilevel"/>
    <w:tmpl w:val="CE38C8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68216A"/>
    <w:multiLevelType w:val="multilevel"/>
    <w:tmpl w:val="0E484044"/>
    <w:lvl w:ilvl="0">
      <w:start w:val="1"/>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8383ECB"/>
    <w:multiLevelType w:val="hybridMultilevel"/>
    <w:tmpl w:val="7608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B0DCD"/>
    <w:multiLevelType w:val="hybridMultilevel"/>
    <w:tmpl w:val="26EE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9299A"/>
    <w:multiLevelType w:val="hybridMultilevel"/>
    <w:tmpl w:val="8C2E3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3150A59"/>
    <w:multiLevelType w:val="hybridMultilevel"/>
    <w:tmpl w:val="78F6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C27F3"/>
    <w:multiLevelType w:val="hybridMultilevel"/>
    <w:tmpl w:val="88B4C2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C87246F"/>
    <w:multiLevelType w:val="multilevel"/>
    <w:tmpl w:val="3010501C"/>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70234CD"/>
    <w:multiLevelType w:val="hybridMultilevel"/>
    <w:tmpl w:val="D39C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2A73B9"/>
    <w:multiLevelType w:val="multilevel"/>
    <w:tmpl w:val="C4C66C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9410B58"/>
    <w:multiLevelType w:val="multilevel"/>
    <w:tmpl w:val="B608FAA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4"/>
  </w:num>
  <w:num w:numId="4">
    <w:abstractNumId w:val="2"/>
  </w:num>
  <w:num w:numId="5">
    <w:abstractNumId w:val="5"/>
  </w:num>
  <w:num w:numId="6">
    <w:abstractNumId w:val="3"/>
  </w:num>
  <w:num w:numId="7">
    <w:abstractNumId w:val="8"/>
  </w:num>
  <w:num w:numId="8">
    <w:abstractNumId w:val="1"/>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EFD"/>
    <w:rsid w:val="00062D79"/>
    <w:rsid w:val="00085802"/>
    <w:rsid w:val="00276600"/>
    <w:rsid w:val="00407600"/>
    <w:rsid w:val="004E5564"/>
    <w:rsid w:val="005A1EFD"/>
    <w:rsid w:val="00786682"/>
    <w:rsid w:val="008419E9"/>
    <w:rsid w:val="008660D6"/>
    <w:rsid w:val="0097540C"/>
    <w:rsid w:val="00FE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F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EFD"/>
    <w:pPr>
      <w:spacing w:after="0" w:line="240" w:lineRule="auto"/>
    </w:pPr>
    <w:rPr>
      <w:rFonts w:ascii="Calibri" w:eastAsia="Calibri" w:hAnsi="Calibri" w:cs="Times New Roman"/>
    </w:rPr>
  </w:style>
  <w:style w:type="paragraph" w:styleId="a4">
    <w:name w:val="Normal (Web)"/>
    <w:basedOn w:val="a"/>
    <w:uiPriority w:val="99"/>
    <w:unhideWhenUsed/>
    <w:rsid w:val="005A1EFD"/>
    <w:pPr>
      <w:spacing w:before="100" w:beforeAutospacing="1" w:after="100" w:afterAutospacing="1"/>
    </w:pPr>
    <w:rPr>
      <w:rFonts w:ascii="Times New Roman" w:eastAsia="Times New Roman" w:hAnsi="Times New Roman"/>
      <w:sz w:val="24"/>
      <w:szCs w:val="24"/>
      <w:lang w:eastAsia="ru-RU"/>
    </w:rPr>
  </w:style>
  <w:style w:type="paragraph" w:styleId="a5">
    <w:name w:val="List Paragraph"/>
    <w:basedOn w:val="a"/>
    <w:uiPriority w:val="34"/>
    <w:qFormat/>
    <w:rsid w:val="005A1EFD"/>
    <w:pPr>
      <w:spacing w:after="200" w:line="276" w:lineRule="auto"/>
      <w:ind w:left="720"/>
      <w:contextualSpacing/>
    </w:pPr>
    <w:rPr>
      <w:rFonts w:asciiTheme="minorHAnsi" w:eastAsiaTheme="minorHAnsi" w:hAnsiTheme="minorHAnsi" w:cstheme="minorBidi"/>
    </w:rPr>
  </w:style>
  <w:style w:type="paragraph" w:styleId="a6">
    <w:name w:val="Balloon Text"/>
    <w:basedOn w:val="a"/>
    <w:link w:val="a7"/>
    <w:uiPriority w:val="99"/>
    <w:semiHidden/>
    <w:unhideWhenUsed/>
    <w:rsid w:val="00FE3884"/>
    <w:rPr>
      <w:rFonts w:ascii="Tahoma" w:hAnsi="Tahoma" w:cs="Tahoma"/>
      <w:sz w:val="16"/>
      <w:szCs w:val="16"/>
    </w:rPr>
  </w:style>
  <w:style w:type="character" w:customStyle="1" w:styleId="a7">
    <w:name w:val="Текст выноски Знак"/>
    <w:basedOn w:val="a0"/>
    <w:link w:val="a6"/>
    <w:uiPriority w:val="99"/>
    <w:semiHidden/>
    <w:rsid w:val="00FE38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Windows User</cp:lastModifiedBy>
  <cp:revision>7</cp:revision>
  <dcterms:created xsi:type="dcterms:W3CDTF">2016-11-28T07:23:00Z</dcterms:created>
  <dcterms:modified xsi:type="dcterms:W3CDTF">2020-04-21T06:55:00Z</dcterms:modified>
</cp:coreProperties>
</file>